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BF377F">
        <w:rPr>
          <w:rFonts w:ascii="Times New Roman" w:hAnsi="Times New Roman" w:cs="Times New Roman"/>
          <w:sz w:val="30"/>
          <w:szCs w:val="30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F377F">
        <w:rPr>
          <w:rFonts w:ascii="Times New Roman" w:hAnsi="Times New Roman" w:cs="Times New Roman"/>
          <w:color w:val="000000"/>
          <w:sz w:val="30"/>
          <w:szCs w:val="30"/>
        </w:rPr>
        <w:t>Шпатлевочная гладь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3385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4793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Шпатлевочная гладь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047931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20.30.22.550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47931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931">
              <w:rPr>
                <w:rFonts w:ascii="Times New Roman" w:hAnsi="Times New Roman" w:cs="Times New Roman"/>
                <w:sz w:val="26"/>
                <w:szCs w:val="26"/>
              </w:rPr>
              <w:t>Шпатлевки малярные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4793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47931" w:rsidP="00047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03A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503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27B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479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503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F6A2E"/>
    <w:rsid w:val="002F6CB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DFA3-D90C-4F77-BBBC-608A5206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9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182</cp:revision>
  <cp:lastPrinted>2018-08-17T07:55:00Z</cp:lastPrinted>
  <dcterms:created xsi:type="dcterms:W3CDTF">2017-12-13T13:24:00Z</dcterms:created>
  <dcterms:modified xsi:type="dcterms:W3CDTF">2021-02-01T11:10:00Z</dcterms:modified>
</cp:coreProperties>
</file>