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6D2A24">
        <w:rPr>
          <w:rFonts w:ascii="Times New Roman" w:hAnsi="Times New Roman" w:cs="Times New Roman"/>
          <w:sz w:val="30"/>
          <w:szCs w:val="30"/>
        </w:rPr>
        <w:t>112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D2A24">
        <w:rPr>
          <w:rFonts w:ascii="Times New Roman" w:hAnsi="Times New Roman" w:cs="Times New Roman"/>
          <w:color w:val="000000"/>
          <w:sz w:val="30"/>
          <w:szCs w:val="30"/>
        </w:rPr>
        <w:t>Штоковый электропривод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EC3A95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6D2A24" w:rsidP="006D2A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  <w:r w:rsidRPr="006D2A24">
              <w:rPr>
                <w:rFonts w:ascii="Times New Roman" w:hAnsi="Times New Roman" w:cs="Times New Roman"/>
                <w:sz w:val="26"/>
                <w:szCs w:val="26"/>
              </w:rPr>
              <w:t xml:space="preserve"> по контрольно-измерительным приборам и средствам автоматики</w:t>
            </w:r>
            <w:r w:rsidRPr="006D2A2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Новоселов Александр Николаевич,</w:t>
            </w:r>
            <w:r w:rsidRPr="006D2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2932541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CE1A5F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Штоковый электропривод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CA681C" w:rsidP="0034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28.22.11.300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AB65F2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5F2">
              <w:rPr>
                <w:rFonts w:ascii="Times New Roman" w:hAnsi="Times New Roman" w:cs="Times New Roman"/>
                <w:sz w:val="26"/>
                <w:szCs w:val="26"/>
              </w:rPr>
              <w:t>Тали и подъемники с электроприводом (кроме скиповых подъемников или подъемников, используемых для подъема транспортных средств)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A681C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B90AA3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</w:t>
            </w:r>
            <w:r w:rsidR="00342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14.12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A681C" w:rsidP="00CA68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триста шестьдесят семь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3A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</w:t>
            </w:r>
            <w:bookmarkStart w:id="0" w:name="_GoBack"/>
            <w:bookmarkEnd w:id="0"/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EC3A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42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926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A681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42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A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D2A2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36C5-DBAC-491D-A40C-D9C79692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9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159</cp:revision>
  <cp:lastPrinted>2018-08-17T07:55:00Z</cp:lastPrinted>
  <dcterms:created xsi:type="dcterms:W3CDTF">2017-12-13T13:24:00Z</dcterms:created>
  <dcterms:modified xsi:type="dcterms:W3CDTF">2020-11-10T08:17:00Z</dcterms:modified>
</cp:coreProperties>
</file>