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66B73">
        <w:rPr>
          <w:rFonts w:ascii="Times New Roman" w:hAnsi="Times New Roman" w:cs="Times New Roman"/>
          <w:sz w:val="30"/>
          <w:szCs w:val="30"/>
        </w:rPr>
        <w:t>64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66B73" w:rsidRPr="007D14C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стеклянных перегородок информационного </w:t>
      </w:r>
      <w:r w:rsidR="00A66B73" w:rsidRPr="007D14C6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экскурсионного пунктов в рамках текущего ремонта здания </w:t>
      </w:r>
      <w:r w:rsidR="00A66B7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66B73" w:rsidRPr="007D14C6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66B73" w:rsidRPr="007D14C6">
        <w:rPr>
          <w:rFonts w:ascii="Times New Roman" w:hAnsi="Times New Roman" w:cs="Times New Roman"/>
          <w:color w:val="000000"/>
          <w:sz w:val="30"/>
          <w:szCs w:val="30"/>
        </w:rPr>
        <w:t>Работы по замене стеклянных перегородок информационного и экскурсионного пунктов в рамках текущего ремонта здания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D10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38 940,</w:t>
      </w:r>
      <w:bookmarkStart w:id="0" w:name="_GoBack"/>
      <w:bookmarkEnd w:id="0"/>
      <w:r w:rsidR="00A66B73" w:rsidRP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 (тридцать восемь тысяч девятьсот сорок)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</w:t>
      </w:r>
      <w:r w:rsidR="00A66B73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A66B73">
        <w:rPr>
          <w:rFonts w:ascii="Times New Roman" w:hAnsi="Times New Roman"/>
          <w:sz w:val="30"/>
          <w:szCs w:val="30"/>
          <w:lang w:eastAsia="en-US"/>
        </w:rPr>
        <w:t>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66B7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июнь – июль 2020 г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A66B73">
        <w:rPr>
          <w:rFonts w:ascii="Times New Roman" w:hAnsi="Times New Roman" w:cs="Times New Roman"/>
          <w:sz w:val="30"/>
          <w:szCs w:val="30"/>
        </w:rPr>
        <w:t>30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A66B7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A66B73">
        <w:rPr>
          <w:rFonts w:ascii="Times New Roman" w:hAnsi="Times New Roman" w:cs="Times New Roman"/>
          <w:sz w:val="30"/>
          <w:szCs w:val="30"/>
        </w:rPr>
        <w:t>30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A66B7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+37533 640 65 40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A66B7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66B7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66B7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66B73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Генеральный директор </w:t>
      </w:r>
    </w:p>
    <w:p w:rsidR="00A66B73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A66B73" w:rsidRPr="00AC674E" w:rsidRDefault="00A66B73" w:rsidP="00A66B73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«Национальная</w:t>
      </w:r>
      <w:r w:rsidRPr="00A65C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библиотека Беларуси»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Р.С. Мотульский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10FB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B73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133</cp:revision>
  <cp:lastPrinted>2020-02-06T07:29:00Z</cp:lastPrinted>
  <dcterms:created xsi:type="dcterms:W3CDTF">2017-12-14T11:51:00Z</dcterms:created>
  <dcterms:modified xsi:type="dcterms:W3CDTF">2020-03-27T06:32:00Z</dcterms:modified>
</cp:coreProperties>
</file>